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Examine Your Bulbs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Draw your bulb. Don’t forget to use colour! 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This is my bulb. </w:t>
            </w:r>
          </w:p>
        </w:tc>
      </w:tr>
    </w:tbl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Planting Directions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Find a sunny spot where the snow has melted.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Dig a hole that is 10 centimeters deep. Use your ruler to check!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Place the bulb at the bottom of the hole, with the pointy end up. Cover it with dirt!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Repeat with the other bulbs.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Water everything until it’s nice and wet.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ab/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ind w:left="720" w:firstLine="720"/>
        <w:rPr/>
      </w:pPr>
      <w:r w:rsidDel="00000000" w:rsidR="00000000" w:rsidRPr="00000000">
        <w:rPr>
          <w:rtl w:val="0"/>
        </w:rPr>
        <w:t xml:space="preserve">Today</w:t>
        <w:tab/>
        <w:tab/>
        <w:tab/>
        <w:tab/>
        <w:t xml:space="preserve">In one week</w:t>
        <w:tab/>
        <w:tab/>
        <w:tab/>
        <w:tab/>
        <w:t xml:space="preserve">In two weeks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Date ____________________    Date ____________________  Date ____________________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/>
        <w:drawing>
          <wp:inline distB="114300" distT="114300" distL="114300" distR="114300">
            <wp:extent cx="6015038" cy="8670324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15038" cy="867032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79248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8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